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B33A" w14:textId="77777777" w:rsidR="00287269" w:rsidRDefault="00782E3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РОБОТИ НАУКОВОГО ГУРТКА</w:t>
      </w:r>
    </w:p>
    <w:p w14:paraId="59B7ADB5" w14:textId="77777777" w:rsidR="00287269" w:rsidRDefault="00782E3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2023-2024 </w:t>
      </w:r>
      <w:proofErr w:type="spellStart"/>
      <w:r>
        <w:rPr>
          <w:rFonts w:ascii="Times New Roman" w:hAnsi="Times New Roman"/>
          <w:b/>
          <w:sz w:val="24"/>
        </w:rPr>
        <w:t>н.р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768FD955" w14:textId="77777777" w:rsidR="00287269" w:rsidRDefault="00782E3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bookmarkStart w:id="0" w:name="_dx_frag_StartFragment"/>
      <w:bookmarkEnd w:id="0"/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Актуальні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проблеми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кримінального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процесу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07919741" w14:textId="77777777" w:rsidR="00287269" w:rsidRDefault="00782E3B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кафедри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кримінального</w:t>
      </w:r>
      <w:proofErr w:type="spellEnd"/>
      <w:r>
        <w:rPr>
          <w:rFonts w:ascii="Times New Roman" w:hAnsi="Times New Roman"/>
          <w:b/>
          <w:sz w:val="24"/>
        </w:rPr>
        <w:t xml:space="preserve"> права і </w:t>
      </w:r>
      <w:proofErr w:type="spellStart"/>
      <w:r>
        <w:rPr>
          <w:rFonts w:ascii="Times New Roman" w:hAnsi="Times New Roman"/>
          <w:b/>
          <w:sz w:val="24"/>
        </w:rPr>
        <w:t>процесу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юридичного</w:t>
      </w:r>
      <w:proofErr w:type="spellEnd"/>
      <w:r>
        <w:rPr>
          <w:rFonts w:ascii="Times New Roman" w:hAnsi="Times New Roman"/>
          <w:b/>
          <w:sz w:val="24"/>
        </w:rPr>
        <w:t xml:space="preserve"> факультету </w:t>
      </w:r>
    </w:p>
    <w:p w14:paraId="77645860" w14:textId="77777777" w:rsidR="00287269" w:rsidRDefault="00782E3B">
      <w:pPr>
        <w:spacing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Національного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авіаційного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університету</w:t>
      </w:r>
      <w:proofErr w:type="spellEnd"/>
    </w:p>
    <w:tbl>
      <w:tblPr>
        <w:tblW w:w="10047" w:type="dxa"/>
        <w:tblInd w:w="-10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224"/>
        <w:gridCol w:w="2765"/>
        <w:gridCol w:w="1487"/>
      </w:tblGrid>
      <w:tr w:rsidR="00287269" w14:paraId="07B21FB2" w14:textId="77777777">
        <w:trPr>
          <w:trHeight w:val="12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F4AD1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</w:t>
            </w:r>
          </w:p>
        </w:tc>
        <w:tc>
          <w:tcPr>
            <w:tcW w:w="5224" w:type="dxa"/>
            <w:tcBorders>
              <w:top w:val="single" w:sz="4" w:space="0" w:color="000000"/>
              <w:bottom w:val="single" w:sz="4" w:space="0" w:color="000000"/>
            </w:tcBorders>
          </w:tcPr>
          <w:p w14:paraId="7D061BFF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Порядок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денний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тематика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наукових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доповідей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обговорення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</w:tcBorders>
          </w:tcPr>
          <w:p w14:paraId="6E6D114D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Відповідальні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підготовку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693DA6FD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(ПІБ </w:t>
            </w:r>
            <w:proofErr w:type="spellStart"/>
            <w:r>
              <w:rPr>
                <w:rFonts w:ascii="Times New Roman" w:hAnsi="Times New Roman"/>
                <w:sz w:val="24"/>
              </w:rPr>
              <w:t>доповідача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курс, </w:t>
            </w:r>
            <w:proofErr w:type="spellStart"/>
            <w:r>
              <w:rPr>
                <w:rFonts w:ascii="Times New Roman" w:hAnsi="Times New Roman"/>
                <w:sz w:val="24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707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проведення</w:t>
            </w:r>
            <w:proofErr w:type="spellEnd"/>
          </w:p>
        </w:tc>
      </w:tr>
      <w:tr w:rsidR="00287269" w14:paraId="10E39F7D" w14:textId="77777777">
        <w:trPr>
          <w:trHeight w:val="931"/>
        </w:trPr>
        <w:tc>
          <w:tcPr>
            <w:tcW w:w="571" w:type="dxa"/>
            <w:tcBorders>
              <w:top w:val="single" w:sz="4" w:space="0" w:color="000000"/>
            </w:tcBorders>
          </w:tcPr>
          <w:p w14:paraId="5776B592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</w:tcBorders>
          </w:tcPr>
          <w:p w14:paraId="00208DF1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Організаційне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засідання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гуртка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Обрання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голови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секретаря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гуртка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7BF1F93D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Обговорення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тематики </w:t>
            </w:r>
            <w:proofErr w:type="spellStart"/>
            <w:r>
              <w:rPr>
                <w:rFonts w:ascii="Times New Roman" w:hAnsi="Times New Roman"/>
                <w:sz w:val="24"/>
              </w:rPr>
              <w:t>засідань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гуртка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765" w:type="dxa"/>
            <w:tcBorders>
              <w:top w:val="single" w:sz="4" w:space="0" w:color="000000"/>
            </w:tcBorders>
          </w:tcPr>
          <w:p w14:paraId="0CF39D30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  <w:tcBorders>
              <w:top w:val="single" w:sz="4" w:space="0" w:color="000000"/>
            </w:tcBorders>
          </w:tcPr>
          <w:p w14:paraId="78E1FE3F" w14:textId="356E1C62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07076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7269" w14:paraId="6D6F05C4" w14:textId="77777777">
        <w:trPr>
          <w:trHeight w:val="936"/>
        </w:trPr>
        <w:tc>
          <w:tcPr>
            <w:tcW w:w="571" w:type="dxa"/>
          </w:tcPr>
          <w:p w14:paraId="076A47C5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24" w:type="dxa"/>
          </w:tcPr>
          <w:p w14:paraId="134FFD60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новел </w:t>
            </w:r>
            <w:proofErr w:type="spellStart"/>
            <w:r>
              <w:rPr>
                <w:rFonts w:ascii="Times New Roman" w:hAnsi="Times New Roman"/>
                <w:sz w:val="24"/>
              </w:rPr>
              <w:t>кримінального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процесуального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законодавства</w:t>
            </w:r>
            <w:proofErr w:type="spellEnd"/>
          </w:p>
        </w:tc>
        <w:tc>
          <w:tcPr>
            <w:tcW w:w="2765" w:type="dxa"/>
          </w:tcPr>
          <w:p w14:paraId="7EB8172D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775E083D" w14:textId="33139AC9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A772F4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7269" w14:paraId="653ADAE8" w14:textId="77777777">
        <w:trPr>
          <w:trHeight w:val="936"/>
        </w:trPr>
        <w:tc>
          <w:tcPr>
            <w:tcW w:w="571" w:type="dxa"/>
          </w:tcPr>
          <w:p w14:paraId="573D28E9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24" w:type="dxa"/>
          </w:tcPr>
          <w:p w14:paraId="60576475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Правовий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прав жертв </w:t>
            </w:r>
            <w:proofErr w:type="spellStart"/>
            <w:r>
              <w:rPr>
                <w:rFonts w:ascii="Times New Roman" w:hAnsi="Times New Roman"/>
                <w:sz w:val="24"/>
              </w:rPr>
              <w:t>військової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агресії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виклики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перспективи</w:t>
            </w:r>
            <w:proofErr w:type="spellEnd"/>
          </w:p>
        </w:tc>
        <w:tc>
          <w:tcPr>
            <w:tcW w:w="2765" w:type="dxa"/>
          </w:tcPr>
          <w:p w14:paraId="13B5D956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425F833F" w14:textId="1E354258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Листопад 202</w:t>
            </w:r>
            <w:r w:rsidR="005D79D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7269" w14:paraId="233BE55B" w14:textId="77777777">
        <w:trPr>
          <w:trHeight w:val="619"/>
        </w:trPr>
        <w:tc>
          <w:tcPr>
            <w:tcW w:w="571" w:type="dxa"/>
          </w:tcPr>
          <w:p w14:paraId="1DECDA03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24" w:type="dxa"/>
          </w:tcPr>
          <w:p w14:paraId="227475DD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Актуальні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міжнародної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співпраці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розслідуванні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транснаціональних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кримінальних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8DA71C7" w14:textId="77777777" w:rsidR="00287269" w:rsidRDefault="002872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5" w:type="dxa"/>
          </w:tcPr>
          <w:p w14:paraId="1F4BDEF9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3CB5BDB7" w14:textId="7369C5F8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Грудень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5D79D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87269" w14:paraId="5E33F95C" w14:textId="77777777">
        <w:trPr>
          <w:trHeight w:val="976"/>
        </w:trPr>
        <w:tc>
          <w:tcPr>
            <w:tcW w:w="571" w:type="dxa"/>
          </w:tcPr>
          <w:p w14:paraId="4BDA9FA9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24" w:type="dxa"/>
          </w:tcPr>
          <w:p w14:paraId="1D2BFACD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Актуальні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нових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</w:rPr>
              <w:t>здійсненні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кримінальних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правопорушень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65" w:type="dxa"/>
          </w:tcPr>
          <w:p w14:paraId="3B414D3C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402C3841" w14:textId="77777777" w:rsidR="00E95F87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Лютий</w:t>
            </w:r>
            <w:proofErr w:type="spellEnd"/>
          </w:p>
          <w:p w14:paraId="533CCA91" w14:textId="4BA626D3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202</w:t>
            </w:r>
            <w:r w:rsidR="00E95F8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87269" w14:paraId="0D660BA8" w14:textId="77777777">
        <w:trPr>
          <w:trHeight w:val="965"/>
        </w:trPr>
        <w:tc>
          <w:tcPr>
            <w:tcW w:w="571" w:type="dxa"/>
          </w:tcPr>
          <w:p w14:paraId="0AF232B7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24" w:type="dxa"/>
          </w:tcPr>
          <w:p w14:paraId="0890465D" w14:textId="6E6E9802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Сучасні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виклики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протидії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організованій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злочинності</w:t>
            </w:r>
            <w:proofErr w:type="spellEnd"/>
          </w:p>
        </w:tc>
        <w:tc>
          <w:tcPr>
            <w:tcW w:w="2765" w:type="dxa"/>
          </w:tcPr>
          <w:p w14:paraId="21E813E3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5F4FA47C" w14:textId="1E625494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Березень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E95F8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87269" w14:paraId="018C927D" w14:textId="77777777">
        <w:trPr>
          <w:trHeight w:val="571"/>
        </w:trPr>
        <w:tc>
          <w:tcPr>
            <w:tcW w:w="571" w:type="dxa"/>
          </w:tcPr>
          <w:p w14:paraId="1ED9E102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24" w:type="dxa"/>
          </w:tcPr>
          <w:p w14:paraId="2799CD50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Порушення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законів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звичаїв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війни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кримінально-правові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</w:rPr>
              <w:t>процесуальні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аспекти</w:t>
            </w:r>
            <w:proofErr w:type="spellEnd"/>
          </w:p>
          <w:p w14:paraId="526649C2" w14:textId="77777777" w:rsidR="00287269" w:rsidRDefault="002872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65" w:type="dxa"/>
          </w:tcPr>
          <w:p w14:paraId="39286D32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5EF1E935" w14:textId="48399554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Квітень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E95F87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87269" w14:paraId="2593CF80" w14:textId="77777777">
        <w:trPr>
          <w:trHeight w:val="992"/>
        </w:trPr>
        <w:tc>
          <w:tcPr>
            <w:tcW w:w="571" w:type="dxa"/>
          </w:tcPr>
          <w:p w14:paraId="08DC7F09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24" w:type="dxa"/>
          </w:tcPr>
          <w:p w14:paraId="0E022389" w14:textId="77777777" w:rsidR="00287269" w:rsidRDefault="00782E3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_gjdgxs"/>
            <w:bookmarkEnd w:id="1"/>
            <w:proofErr w:type="spellStart"/>
            <w:r>
              <w:rPr>
                <w:rFonts w:ascii="Times New Roman" w:hAnsi="Times New Roman"/>
                <w:sz w:val="24"/>
              </w:rPr>
              <w:t>Підведення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підсумків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гуртка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 2023-2024 </w:t>
            </w:r>
            <w:proofErr w:type="spellStart"/>
            <w:r>
              <w:rPr>
                <w:rFonts w:ascii="Times New Roman" w:hAnsi="Times New Roman"/>
                <w:sz w:val="24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рік</w:t>
            </w:r>
            <w:proofErr w:type="spellEnd"/>
          </w:p>
        </w:tc>
        <w:tc>
          <w:tcPr>
            <w:tcW w:w="2765" w:type="dxa"/>
          </w:tcPr>
          <w:p w14:paraId="031A04A5" w14:textId="77777777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Гольдберг Н.О.</w:t>
            </w:r>
          </w:p>
        </w:tc>
        <w:tc>
          <w:tcPr>
            <w:tcW w:w="1487" w:type="dxa"/>
          </w:tcPr>
          <w:p w14:paraId="1830DCD0" w14:textId="1AC7FD69" w:rsidR="00287269" w:rsidRDefault="00782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Травень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</w:t>
            </w:r>
            <w:r w:rsidR="00E95F8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328C2F9D" w14:textId="77777777" w:rsidR="00287269" w:rsidRDefault="00287269">
      <w:bookmarkStart w:id="2" w:name="_30j0zll"/>
      <w:bookmarkEnd w:id="2"/>
    </w:p>
    <w:sectPr w:rsidR="00287269">
      <w:pgSz w:w="11906" w:h="16838" w:code="9"/>
      <w:pgMar w:top="1134" w:right="850" w:bottom="1134" w:left="1701" w:header="708" w:footer="708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69"/>
    <w:rsid w:val="00070769"/>
    <w:rsid w:val="00287269"/>
    <w:rsid w:val="004A4D3A"/>
    <w:rsid w:val="005D79D0"/>
    <w:rsid w:val="007574E7"/>
    <w:rsid w:val="00782E3B"/>
    <w:rsid w:val="00A772F4"/>
    <w:rsid w:val="00E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16A4"/>
  <w15:docId w15:val="{760C12BE-A31A-464A-A645-CC7388F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20">
    <w:name w:val="Заголовок 2 Знак"/>
    <w:basedOn w:val="a0"/>
    <w:link w:val="2"/>
    <w:semiHidden/>
    <w:rPr>
      <w:b/>
      <w:sz w:val="36"/>
    </w:rPr>
  </w:style>
  <w:style w:type="character" w:customStyle="1" w:styleId="30">
    <w:name w:val="Заголовок 3 Знак"/>
    <w:basedOn w:val="a0"/>
    <w:link w:val="3"/>
    <w:semiHidden/>
    <w:rPr>
      <w:b/>
      <w:sz w:val="28"/>
    </w:rPr>
  </w:style>
  <w:style w:type="character" w:customStyle="1" w:styleId="40">
    <w:name w:val="Заголовок 4 Знак"/>
    <w:basedOn w:val="a0"/>
    <w:link w:val="4"/>
    <w:semiHidden/>
    <w:rPr>
      <w:b/>
      <w:sz w:val="24"/>
    </w:rPr>
  </w:style>
  <w:style w:type="character" w:customStyle="1" w:styleId="50">
    <w:name w:val="Заголовок 5 Знак"/>
    <w:basedOn w:val="a0"/>
    <w:link w:val="5"/>
    <w:semiHidden/>
    <w:rPr>
      <w:b/>
    </w:rPr>
  </w:style>
  <w:style w:type="character" w:customStyle="1" w:styleId="60">
    <w:name w:val="Заголовок 6 Знак"/>
    <w:basedOn w:val="a0"/>
    <w:link w:val="6"/>
    <w:semiHidden/>
    <w:rPr>
      <w:b/>
      <w:sz w:val="20"/>
    </w:rPr>
  </w:style>
  <w:style w:type="character" w:customStyle="1" w:styleId="a4">
    <w:name w:val="Заголовок Знак"/>
    <w:basedOn w:val="a0"/>
    <w:link w:val="a3"/>
    <w:rPr>
      <w:b/>
      <w:sz w:val="72"/>
    </w:rPr>
  </w:style>
  <w:style w:type="character" w:customStyle="1" w:styleId="a6">
    <w:name w:val="Подзаголовок Знак"/>
    <w:basedOn w:val="a0"/>
    <w:link w:val="a5"/>
    <w:rPr>
      <w:rFonts w:ascii="Georgia" w:hAnsi="Georgia"/>
      <w:i/>
      <w:color w:val="666666"/>
      <w:sz w:val="4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9">
    <w:name w:val="Стиль"/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nataliya26071981@gmail.com</cp:lastModifiedBy>
  <cp:revision>2</cp:revision>
  <dcterms:created xsi:type="dcterms:W3CDTF">2023-08-13T10:32:00Z</dcterms:created>
  <dcterms:modified xsi:type="dcterms:W3CDTF">2023-08-13T10:32:00Z</dcterms:modified>
</cp:coreProperties>
</file>